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BFFD" w14:textId="77777777" w:rsidR="00533072" w:rsidRDefault="00E758F3" w:rsidP="002B7088">
      <w:pPr>
        <w:jc w:val="center"/>
        <w:rPr>
          <w:b/>
          <w:bCs/>
          <w:color w:val="0070C0"/>
          <w:sz w:val="36"/>
          <w:szCs w:val="36"/>
        </w:rPr>
      </w:pPr>
      <w:r w:rsidRPr="005279AD">
        <w:rPr>
          <w:b/>
          <w:bCs/>
          <w:color w:val="0070C0"/>
          <w:sz w:val="36"/>
          <w:szCs w:val="36"/>
        </w:rPr>
        <w:t>VETERANS AND FAMILY SUPPORT</w:t>
      </w:r>
    </w:p>
    <w:p w14:paraId="354B8782" w14:textId="7C75B424" w:rsidR="00A26084" w:rsidRPr="005279AD" w:rsidRDefault="00E758F3" w:rsidP="002B7088">
      <w:pPr>
        <w:jc w:val="center"/>
        <w:rPr>
          <w:color w:val="002060"/>
          <w:sz w:val="48"/>
          <w:szCs w:val="48"/>
        </w:rPr>
      </w:pPr>
      <w:r w:rsidRPr="005279AD">
        <w:rPr>
          <w:b/>
          <w:bCs/>
          <w:color w:val="002060"/>
          <w:sz w:val="36"/>
          <w:szCs w:val="36"/>
        </w:rPr>
        <w:t>BULLETIN #1</w:t>
      </w:r>
    </w:p>
    <w:p w14:paraId="445982D7" w14:textId="54D06501" w:rsidR="008F3051" w:rsidRPr="007C5C62" w:rsidRDefault="006B414F" w:rsidP="00663E91">
      <w:pPr>
        <w:spacing w:after="0"/>
        <w:rPr>
          <w:b/>
          <w:bCs/>
          <w:sz w:val="24"/>
          <w:szCs w:val="24"/>
        </w:rPr>
      </w:pPr>
      <w:r>
        <w:rPr>
          <w:sz w:val="48"/>
          <w:szCs w:val="48"/>
        </w:rPr>
        <w:t xml:space="preserve"> </w:t>
      </w:r>
      <w:r w:rsidR="00D76671" w:rsidRPr="007C5C62">
        <w:rPr>
          <w:sz w:val="24"/>
          <w:szCs w:val="24"/>
        </w:rPr>
        <w:t xml:space="preserve">A challenge has been set forth by the </w:t>
      </w:r>
      <w:r w:rsidR="00191C4D" w:rsidRPr="007C5C62">
        <w:rPr>
          <w:sz w:val="24"/>
          <w:szCs w:val="24"/>
        </w:rPr>
        <w:t>Veterans and Family Support Ambassador to each of our mem</w:t>
      </w:r>
      <w:r w:rsidR="00001FE6" w:rsidRPr="007C5C62">
        <w:rPr>
          <w:sz w:val="24"/>
          <w:szCs w:val="24"/>
        </w:rPr>
        <w:t xml:space="preserve">bers to </w:t>
      </w:r>
      <w:r w:rsidR="00001FE6" w:rsidRPr="007C5C62">
        <w:rPr>
          <w:b/>
          <w:bCs/>
          <w:sz w:val="24"/>
          <w:szCs w:val="24"/>
          <w:u w:val="single"/>
        </w:rPr>
        <w:t>“KEEP MOVING FORWARD”</w:t>
      </w:r>
      <w:r w:rsidR="00001FE6" w:rsidRPr="007C5C62">
        <w:rPr>
          <w:sz w:val="24"/>
          <w:szCs w:val="24"/>
        </w:rPr>
        <w:t xml:space="preserve"> as we follow our the</w:t>
      </w:r>
      <w:r w:rsidR="00892875" w:rsidRPr="007C5C62">
        <w:rPr>
          <w:sz w:val="24"/>
          <w:szCs w:val="24"/>
        </w:rPr>
        <w:t xml:space="preserve">me this year, </w:t>
      </w:r>
      <w:r w:rsidR="00892875" w:rsidRPr="007C5C62">
        <w:rPr>
          <w:b/>
          <w:bCs/>
          <w:sz w:val="24"/>
          <w:szCs w:val="24"/>
        </w:rPr>
        <w:t xml:space="preserve">“From our </w:t>
      </w:r>
      <w:r w:rsidR="005A5DFF" w:rsidRPr="007C5C62">
        <w:rPr>
          <w:b/>
          <w:bCs/>
          <w:sz w:val="24"/>
          <w:szCs w:val="24"/>
        </w:rPr>
        <w:t>Roots</w:t>
      </w:r>
      <w:r w:rsidR="00892875" w:rsidRPr="007C5C62">
        <w:rPr>
          <w:b/>
          <w:bCs/>
          <w:sz w:val="24"/>
          <w:szCs w:val="24"/>
        </w:rPr>
        <w:t xml:space="preserve"> to Our Branches, Extending Service to Our Veterans</w:t>
      </w:r>
      <w:r w:rsidR="005A5DFF" w:rsidRPr="007C5C62">
        <w:rPr>
          <w:b/>
          <w:bCs/>
          <w:sz w:val="24"/>
          <w:szCs w:val="24"/>
        </w:rPr>
        <w:t>.</w:t>
      </w:r>
      <w:r w:rsidR="00ED3954" w:rsidRPr="007C5C62">
        <w:rPr>
          <w:b/>
          <w:bCs/>
          <w:sz w:val="24"/>
          <w:szCs w:val="24"/>
        </w:rPr>
        <w:t>”</w:t>
      </w:r>
    </w:p>
    <w:p w14:paraId="28FE1513" w14:textId="77777777" w:rsidR="001B4B46" w:rsidRPr="007C5C62" w:rsidRDefault="001B4B46" w:rsidP="00663E91">
      <w:pPr>
        <w:spacing w:after="0"/>
        <w:rPr>
          <w:sz w:val="24"/>
          <w:szCs w:val="24"/>
        </w:rPr>
      </w:pPr>
    </w:p>
    <w:p w14:paraId="6552C893" w14:textId="5F0707C0" w:rsidR="001B4B46" w:rsidRPr="007C5C62" w:rsidRDefault="00C94729" w:rsidP="00663E91">
      <w:pPr>
        <w:spacing w:after="0"/>
        <w:rPr>
          <w:sz w:val="28"/>
          <w:szCs w:val="28"/>
        </w:rPr>
      </w:pPr>
      <w:r w:rsidRPr="007C5C62">
        <w:rPr>
          <w:sz w:val="24"/>
          <w:szCs w:val="24"/>
        </w:rPr>
        <w:t xml:space="preserve"> V</w:t>
      </w:r>
      <w:r w:rsidR="002A7CF8" w:rsidRPr="007C5C62">
        <w:rPr>
          <w:sz w:val="24"/>
          <w:szCs w:val="24"/>
        </w:rPr>
        <w:t>eterans and Family Support is what this</w:t>
      </w:r>
      <w:r w:rsidR="00976EBC" w:rsidRPr="007C5C62">
        <w:rPr>
          <w:sz w:val="24"/>
          <w:szCs w:val="24"/>
        </w:rPr>
        <w:t xml:space="preserve"> o</w:t>
      </w:r>
      <w:r w:rsidR="002A7CF8" w:rsidRPr="007C5C62">
        <w:rPr>
          <w:sz w:val="24"/>
          <w:szCs w:val="24"/>
        </w:rPr>
        <w:t xml:space="preserve">rganization is </w:t>
      </w:r>
      <w:r w:rsidR="002A7CF8" w:rsidRPr="007C5C62">
        <w:rPr>
          <w:b/>
          <w:bCs/>
          <w:sz w:val="24"/>
          <w:szCs w:val="24"/>
        </w:rPr>
        <w:t>ALL</w:t>
      </w:r>
      <w:r w:rsidR="002A7CF8" w:rsidRPr="007C5C62">
        <w:rPr>
          <w:sz w:val="24"/>
          <w:szCs w:val="24"/>
        </w:rPr>
        <w:t xml:space="preserve"> about, we are the</w:t>
      </w:r>
      <w:r w:rsidRPr="007C5C62">
        <w:rPr>
          <w:sz w:val="24"/>
          <w:szCs w:val="24"/>
        </w:rPr>
        <w:t xml:space="preserve"> </w:t>
      </w:r>
      <w:r w:rsidR="00646BAA" w:rsidRPr="007C5C62">
        <w:rPr>
          <w:b/>
          <w:bCs/>
          <w:sz w:val="24"/>
          <w:szCs w:val="24"/>
        </w:rPr>
        <w:t>SUPPORT FOR</w:t>
      </w:r>
      <w:r w:rsidR="00646BAA" w:rsidRPr="007C5C62">
        <w:rPr>
          <w:sz w:val="24"/>
          <w:szCs w:val="24"/>
        </w:rPr>
        <w:t xml:space="preserve"> </w:t>
      </w:r>
      <w:r w:rsidR="00646BAA" w:rsidRPr="007C5C62">
        <w:rPr>
          <w:b/>
          <w:bCs/>
          <w:sz w:val="24"/>
          <w:szCs w:val="24"/>
        </w:rPr>
        <w:t>THE FAMILIES AND OUR VETERANS</w:t>
      </w:r>
      <w:r w:rsidR="00646BAA" w:rsidRPr="007C5C62">
        <w:rPr>
          <w:sz w:val="24"/>
          <w:szCs w:val="24"/>
        </w:rPr>
        <w:t xml:space="preserve"> that they may not </w:t>
      </w:r>
      <w:r w:rsidRPr="007C5C62">
        <w:rPr>
          <w:sz w:val="24"/>
          <w:szCs w:val="24"/>
        </w:rPr>
        <w:t>receive</w:t>
      </w:r>
      <w:r w:rsidR="00646BAA" w:rsidRPr="007C5C62">
        <w:rPr>
          <w:sz w:val="24"/>
          <w:szCs w:val="24"/>
        </w:rPr>
        <w:t xml:space="preserve"> from others.</w:t>
      </w:r>
      <w:r w:rsidR="00976EBC" w:rsidRPr="007C5C62">
        <w:rPr>
          <w:sz w:val="24"/>
          <w:szCs w:val="24"/>
        </w:rPr>
        <w:t xml:space="preserve"> </w:t>
      </w:r>
    </w:p>
    <w:p w14:paraId="06244250" w14:textId="77777777" w:rsidR="006F2CB4" w:rsidRDefault="005A7729" w:rsidP="00663E91">
      <w:pPr>
        <w:spacing w:after="0"/>
        <w:rPr>
          <w:sz w:val="28"/>
          <w:szCs w:val="28"/>
        </w:rPr>
      </w:pPr>
      <w:r w:rsidRPr="007C5C62">
        <w:rPr>
          <w:sz w:val="28"/>
          <w:szCs w:val="28"/>
        </w:rPr>
        <w:t xml:space="preserve"> There are many ways we can support </w:t>
      </w:r>
      <w:proofErr w:type="gramStart"/>
      <w:r w:rsidRPr="007C5C62">
        <w:rPr>
          <w:sz w:val="28"/>
          <w:szCs w:val="28"/>
        </w:rPr>
        <w:t>our</w:t>
      </w:r>
      <w:proofErr w:type="gramEnd"/>
      <w:r w:rsidRPr="007C5C62">
        <w:rPr>
          <w:sz w:val="28"/>
          <w:szCs w:val="28"/>
        </w:rPr>
        <w:t xml:space="preserve"> </w:t>
      </w:r>
    </w:p>
    <w:p w14:paraId="71C25F96" w14:textId="4C93F516" w:rsidR="00D4591E" w:rsidRPr="007E03E5" w:rsidRDefault="006F2CB4" w:rsidP="00663E91">
      <w:pPr>
        <w:spacing w:after="0"/>
        <w:rPr>
          <w:sz w:val="28"/>
          <w:szCs w:val="28"/>
        </w:rPr>
      </w:pPr>
      <w:r w:rsidRPr="006A5116">
        <w:rPr>
          <w:sz w:val="36"/>
          <w:szCs w:val="36"/>
        </w:rPr>
        <w:t xml:space="preserve">                        </w:t>
      </w:r>
      <w:r w:rsidR="00B4705C" w:rsidRPr="006A5116">
        <w:rPr>
          <w:b/>
          <w:bCs/>
          <w:color w:val="0070C0"/>
          <w:sz w:val="36"/>
          <w:szCs w:val="36"/>
        </w:rPr>
        <w:t>VETERANS</w:t>
      </w:r>
      <w:r w:rsidR="007C5C62" w:rsidRPr="006A5116">
        <w:rPr>
          <w:b/>
          <w:bCs/>
          <w:color w:val="0070C0"/>
          <w:sz w:val="36"/>
          <w:szCs w:val="36"/>
        </w:rPr>
        <w:t xml:space="preserve"> </w:t>
      </w:r>
      <w:r w:rsidR="00C6522E">
        <w:rPr>
          <w:sz w:val="28"/>
          <w:szCs w:val="28"/>
        </w:rPr>
        <w:t xml:space="preserve">                      </w:t>
      </w:r>
      <w:r w:rsidR="00C6522E">
        <w:rPr>
          <w:sz w:val="28"/>
          <w:szCs w:val="28"/>
        </w:rPr>
        <w:tab/>
      </w:r>
    </w:p>
    <w:p w14:paraId="7C855976" w14:textId="5FE0A13C" w:rsidR="00766B72" w:rsidRPr="00697222" w:rsidRDefault="00766B72" w:rsidP="00663E91">
      <w:pPr>
        <w:spacing w:after="0"/>
        <w:rPr>
          <w:b/>
          <w:bCs/>
          <w:color w:val="FF0000"/>
          <w:sz w:val="32"/>
          <w:szCs w:val="32"/>
        </w:rPr>
      </w:pPr>
      <w:r w:rsidRPr="00697222">
        <w:rPr>
          <w:b/>
          <w:bCs/>
          <w:color w:val="FF0000"/>
          <w:sz w:val="32"/>
          <w:szCs w:val="32"/>
        </w:rPr>
        <w:t xml:space="preserve">National </w:t>
      </w:r>
      <w:r w:rsidR="00EE4F24" w:rsidRPr="00697222">
        <w:rPr>
          <w:b/>
          <w:bCs/>
          <w:color w:val="FF0000"/>
          <w:sz w:val="32"/>
          <w:szCs w:val="32"/>
        </w:rPr>
        <w:t>Options:</w:t>
      </w:r>
    </w:p>
    <w:p w14:paraId="6353B406" w14:textId="44D1AC77" w:rsidR="005346EA" w:rsidRPr="00FF03A3" w:rsidRDefault="005346EA" w:rsidP="00663E91">
      <w:pPr>
        <w:spacing w:after="0"/>
        <w:rPr>
          <w:b/>
          <w:bCs/>
          <w:i/>
          <w:iCs/>
          <w:sz w:val="24"/>
          <w:szCs w:val="24"/>
        </w:rPr>
      </w:pPr>
      <w:r w:rsidRPr="00FF03A3">
        <w:rPr>
          <w:b/>
          <w:bCs/>
          <w:i/>
          <w:iCs/>
          <w:sz w:val="24"/>
          <w:szCs w:val="24"/>
        </w:rPr>
        <w:t>National Veterans Service</w:t>
      </w:r>
      <w:r w:rsidR="0027057B" w:rsidRPr="00FF03A3">
        <w:rPr>
          <w:b/>
          <w:bCs/>
          <w:i/>
          <w:iCs/>
          <w:sz w:val="24"/>
          <w:szCs w:val="24"/>
        </w:rPr>
        <w:t xml:space="preserve"> </w:t>
      </w:r>
      <w:r w:rsidR="00397E9F" w:rsidRPr="00FF03A3">
        <w:rPr>
          <w:b/>
          <w:bCs/>
          <w:i/>
          <w:iCs/>
          <w:sz w:val="24"/>
          <w:szCs w:val="24"/>
        </w:rPr>
        <w:t>(NVS)</w:t>
      </w:r>
    </w:p>
    <w:p w14:paraId="74581885" w14:textId="0402BECA" w:rsidR="001E1045" w:rsidRDefault="001E1045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03A3">
        <w:rPr>
          <w:sz w:val="24"/>
          <w:szCs w:val="24"/>
        </w:rPr>
        <w:t>Assists</w:t>
      </w:r>
      <w:r>
        <w:rPr>
          <w:sz w:val="24"/>
          <w:szCs w:val="24"/>
        </w:rPr>
        <w:t xml:space="preserve"> Veterans </w:t>
      </w:r>
      <w:r w:rsidR="00FF03A3">
        <w:rPr>
          <w:sz w:val="24"/>
          <w:szCs w:val="24"/>
        </w:rPr>
        <w:t>&amp;</w:t>
      </w:r>
      <w:r>
        <w:rPr>
          <w:sz w:val="24"/>
          <w:szCs w:val="24"/>
        </w:rPr>
        <w:t xml:space="preserve"> their families </w:t>
      </w:r>
      <w:r w:rsidR="00FF03A3">
        <w:rPr>
          <w:sz w:val="24"/>
          <w:szCs w:val="24"/>
        </w:rPr>
        <w:t>receive the</w:t>
      </w:r>
      <w:r>
        <w:rPr>
          <w:sz w:val="24"/>
          <w:szCs w:val="24"/>
        </w:rPr>
        <w:t xml:space="preserve"> </w:t>
      </w:r>
      <w:r w:rsidR="00790D29">
        <w:rPr>
          <w:sz w:val="24"/>
          <w:szCs w:val="24"/>
        </w:rPr>
        <w:t xml:space="preserve">services </w:t>
      </w:r>
      <w:r w:rsidR="00565513">
        <w:rPr>
          <w:sz w:val="24"/>
          <w:szCs w:val="24"/>
        </w:rPr>
        <w:t xml:space="preserve">          </w:t>
      </w:r>
    </w:p>
    <w:p w14:paraId="4A79DEE9" w14:textId="659749F4" w:rsidR="00565513" w:rsidRDefault="00565513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7091">
        <w:rPr>
          <w:sz w:val="24"/>
          <w:szCs w:val="24"/>
        </w:rPr>
        <w:t>they deserve.</w:t>
      </w:r>
    </w:p>
    <w:p w14:paraId="258BC659" w14:textId="77777777" w:rsidR="009D7DEC" w:rsidRPr="00CE68CC" w:rsidRDefault="005346EA" w:rsidP="00663E91">
      <w:pPr>
        <w:spacing w:after="0"/>
        <w:rPr>
          <w:b/>
          <w:bCs/>
          <w:i/>
          <w:iCs/>
          <w:sz w:val="24"/>
          <w:szCs w:val="24"/>
        </w:rPr>
      </w:pPr>
      <w:r w:rsidRPr="00CE68CC">
        <w:rPr>
          <w:b/>
          <w:bCs/>
          <w:i/>
          <w:iCs/>
          <w:sz w:val="24"/>
          <w:szCs w:val="24"/>
        </w:rPr>
        <w:t>Childcare for active-dut</w:t>
      </w:r>
      <w:r w:rsidR="009D7DEC" w:rsidRPr="00CE68CC">
        <w:rPr>
          <w:b/>
          <w:bCs/>
          <w:i/>
          <w:iCs/>
          <w:sz w:val="24"/>
          <w:szCs w:val="24"/>
        </w:rPr>
        <w:t>y service members</w:t>
      </w:r>
    </w:p>
    <w:p w14:paraId="7B682CC5" w14:textId="77777777" w:rsidR="005E1151" w:rsidRDefault="009D7DEC" w:rsidP="00663E91">
      <w:pPr>
        <w:spacing w:after="0"/>
        <w:rPr>
          <w:b/>
          <w:bCs/>
          <w:i/>
          <w:iCs/>
          <w:sz w:val="24"/>
          <w:szCs w:val="24"/>
        </w:rPr>
      </w:pPr>
      <w:r w:rsidRPr="00CE68CC">
        <w:rPr>
          <w:b/>
          <w:bCs/>
          <w:i/>
          <w:iCs/>
          <w:sz w:val="24"/>
          <w:szCs w:val="24"/>
        </w:rPr>
        <w:t>Veterans and Military Support Programs</w:t>
      </w:r>
    </w:p>
    <w:p w14:paraId="4F722ABD" w14:textId="0157FC14" w:rsidR="00CE68CC" w:rsidRDefault="00F90291" w:rsidP="00663E91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E2835">
        <w:rPr>
          <w:sz w:val="24"/>
          <w:szCs w:val="24"/>
        </w:rPr>
        <w:t>Military Assistance Program (MAP)</w:t>
      </w:r>
    </w:p>
    <w:p w14:paraId="49280AB1" w14:textId="036C3BB8" w:rsidR="00BE2835" w:rsidRDefault="00BE2835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C4FA5">
        <w:rPr>
          <w:sz w:val="24"/>
          <w:szCs w:val="24"/>
        </w:rPr>
        <w:t xml:space="preserve">Unmet Needs </w:t>
      </w:r>
    </w:p>
    <w:p w14:paraId="0FF858D8" w14:textId="1ACDA9B7" w:rsidR="002C4FA5" w:rsidRDefault="002C4FA5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VFW</w:t>
      </w:r>
      <w:r w:rsidR="003A5D28">
        <w:rPr>
          <w:sz w:val="24"/>
          <w:szCs w:val="24"/>
        </w:rPr>
        <w:t xml:space="preserve"> “</w:t>
      </w:r>
      <w:r w:rsidR="0015014D">
        <w:rPr>
          <w:sz w:val="24"/>
          <w:szCs w:val="24"/>
        </w:rPr>
        <w:t>Sports Clips Scholarship</w:t>
      </w:r>
      <w:r w:rsidR="003A5D28">
        <w:rPr>
          <w:sz w:val="24"/>
          <w:szCs w:val="24"/>
        </w:rPr>
        <w:t>” Program</w:t>
      </w:r>
      <w:r w:rsidR="000E5F77">
        <w:rPr>
          <w:sz w:val="24"/>
          <w:szCs w:val="24"/>
        </w:rPr>
        <w:t xml:space="preserve"> </w:t>
      </w:r>
    </w:p>
    <w:p w14:paraId="16974B08" w14:textId="0592567F" w:rsidR="003A5D28" w:rsidRDefault="0080700F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2872">
        <w:rPr>
          <w:sz w:val="24"/>
          <w:szCs w:val="24"/>
        </w:rPr>
        <w:t xml:space="preserve"> </w:t>
      </w:r>
      <w:r w:rsidR="003A5D28">
        <w:rPr>
          <w:sz w:val="24"/>
          <w:szCs w:val="24"/>
        </w:rPr>
        <w:t xml:space="preserve"> </w:t>
      </w:r>
      <w:r w:rsidR="00F61214">
        <w:rPr>
          <w:sz w:val="24"/>
          <w:szCs w:val="24"/>
        </w:rPr>
        <w:t>Veterans &amp; Military Suicide Prevent</w:t>
      </w:r>
      <w:r w:rsidR="00BF06A0">
        <w:rPr>
          <w:sz w:val="24"/>
          <w:szCs w:val="24"/>
        </w:rPr>
        <w:t xml:space="preserve">ion &amp; </w:t>
      </w:r>
    </w:p>
    <w:p w14:paraId="7ADE2E13" w14:textId="151F77E6" w:rsidR="00BF06A0" w:rsidRDefault="00BF06A0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3A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F1960">
        <w:rPr>
          <w:sz w:val="24"/>
          <w:szCs w:val="24"/>
        </w:rPr>
        <w:t>Mental Health Awareness</w:t>
      </w:r>
    </w:p>
    <w:p w14:paraId="3B4F5497" w14:textId="3FCA305D" w:rsidR="003F1960" w:rsidRDefault="003F1960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03862">
        <w:rPr>
          <w:sz w:val="24"/>
          <w:szCs w:val="24"/>
        </w:rPr>
        <w:t>Women Veteran Call Center</w:t>
      </w:r>
    </w:p>
    <w:p w14:paraId="16147D42" w14:textId="40221B62" w:rsidR="002359F4" w:rsidRDefault="00203862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7E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2AED">
        <w:rPr>
          <w:sz w:val="24"/>
          <w:szCs w:val="24"/>
        </w:rPr>
        <w:t>Wo</w:t>
      </w:r>
      <w:r w:rsidR="00BE7E25">
        <w:rPr>
          <w:sz w:val="24"/>
          <w:szCs w:val="24"/>
        </w:rPr>
        <w:t>men</w:t>
      </w:r>
      <w:r>
        <w:rPr>
          <w:sz w:val="24"/>
          <w:szCs w:val="24"/>
        </w:rPr>
        <w:t xml:space="preserve"> </w:t>
      </w:r>
      <w:r w:rsidR="00062AED">
        <w:rPr>
          <w:sz w:val="24"/>
          <w:szCs w:val="24"/>
        </w:rPr>
        <w:t>Veterans</w:t>
      </w:r>
      <w:r>
        <w:rPr>
          <w:sz w:val="24"/>
          <w:szCs w:val="24"/>
        </w:rPr>
        <w:t xml:space="preserve"> </w:t>
      </w:r>
      <w:r w:rsidR="00BE7E25">
        <w:rPr>
          <w:sz w:val="24"/>
          <w:szCs w:val="24"/>
        </w:rPr>
        <w:t>Health</w:t>
      </w:r>
      <w:r>
        <w:rPr>
          <w:sz w:val="24"/>
          <w:szCs w:val="24"/>
        </w:rPr>
        <w:t xml:space="preserve"> Care</w:t>
      </w:r>
      <w:r w:rsidR="0016665B" w:rsidRPr="00CE68CC">
        <w:rPr>
          <w:b/>
          <w:bCs/>
          <w:i/>
          <w:iCs/>
          <w:sz w:val="24"/>
          <w:szCs w:val="24"/>
        </w:rPr>
        <w:t xml:space="preserve">                 </w:t>
      </w:r>
      <w:r w:rsidR="004E2A69" w:rsidRPr="00CE68CC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785200" w14:textId="77777777" w:rsidR="00EE4F24" w:rsidRDefault="00EE4F24" w:rsidP="00663E91">
      <w:pPr>
        <w:spacing w:after="0"/>
        <w:rPr>
          <w:sz w:val="28"/>
          <w:szCs w:val="28"/>
        </w:rPr>
      </w:pPr>
    </w:p>
    <w:p w14:paraId="7343A780" w14:textId="7258024C" w:rsidR="00EE4F24" w:rsidRPr="00697222" w:rsidRDefault="00923571" w:rsidP="00663E91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N</w:t>
      </w:r>
      <w:r w:rsidR="00EE4F24" w:rsidRPr="00697222">
        <w:rPr>
          <w:b/>
          <w:bCs/>
          <w:color w:val="FF0000"/>
          <w:sz w:val="32"/>
          <w:szCs w:val="32"/>
        </w:rPr>
        <w:t>ational and Local Options:</w:t>
      </w:r>
    </w:p>
    <w:p w14:paraId="450F74A4" w14:textId="78736252" w:rsidR="00EE4F24" w:rsidRPr="005C4751" w:rsidRDefault="000C113F" w:rsidP="00663E91">
      <w:pPr>
        <w:spacing w:after="0"/>
        <w:rPr>
          <w:b/>
          <w:bCs/>
          <w:sz w:val="24"/>
          <w:szCs w:val="24"/>
        </w:rPr>
      </w:pPr>
      <w:r w:rsidRPr="005C4751">
        <w:rPr>
          <w:b/>
          <w:bCs/>
          <w:sz w:val="24"/>
          <w:szCs w:val="24"/>
        </w:rPr>
        <w:t>Operation Bottom Cover</w:t>
      </w:r>
    </w:p>
    <w:p w14:paraId="4B4AED58" w14:textId="77777777" w:rsidR="00AF404A" w:rsidRPr="00D4591E" w:rsidRDefault="00AF404A" w:rsidP="00663E91">
      <w:pPr>
        <w:spacing w:after="0"/>
        <w:rPr>
          <w:b/>
          <w:bCs/>
          <w:sz w:val="24"/>
          <w:szCs w:val="24"/>
        </w:rPr>
      </w:pPr>
    </w:p>
    <w:p w14:paraId="1134A2DA" w14:textId="1A9E942B" w:rsidR="00AF404A" w:rsidRPr="00697222" w:rsidRDefault="00AF404A" w:rsidP="00663E91">
      <w:pPr>
        <w:spacing w:after="0"/>
        <w:rPr>
          <w:b/>
          <w:bCs/>
          <w:color w:val="FF0000"/>
          <w:sz w:val="32"/>
          <w:szCs w:val="32"/>
        </w:rPr>
      </w:pPr>
      <w:r w:rsidRPr="00697222">
        <w:rPr>
          <w:b/>
          <w:bCs/>
          <w:color w:val="FF0000"/>
          <w:sz w:val="32"/>
          <w:szCs w:val="32"/>
        </w:rPr>
        <w:t>Local Options</w:t>
      </w:r>
      <w:r w:rsidR="00D4591E" w:rsidRPr="00697222">
        <w:rPr>
          <w:b/>
          <w:bCs/>
          <w:color w:val="FF0000"/>
          <w:sz w:val="32"/>
          <w:szCs w:val="32"/>
        </w:rPr>
        <w:t>:</w:t>
      </w:r>
    </w:p>
    <w:p w14:paraId="0C337CEA" w14:textId="1B853BB1" w:rsidR="00AF404A" w:rsidRDefault="00FB2CFD" w:rsidP="00663E91">
      <w:pPr>
        <w:spacing w:after="0"/>
        <w:rPr>
          <w:b/>
          <w:bCs/>
          <w:sz w:val="24"/>
          <w:szCs w:val="24"/>
        </w:rPr>
      </w:pPr>
      <w:r w:rsidRPr="005C4751">
        <w:rPr>
          <w:b/>
          <w:bCs/>
          <w:sz w:val="24"/>
          <w:szCs w:val="24"/>
        </w:rPr>
        <w:t>Heroes</w:t>
      </w:r>
      <w:r w:rsidR="00AF404A" w:rsidRPr="005C4751">
        <w:rPr>
          <w:b/>
          <w:bCs/>
          <w:sz w:val="24"/>
          <w:szCs w:val="24"/>
        </w:rPr>
        <w:t xml:space="preserve"> in The Ball Park</w:t>
      </w:r>
    </w:p>
    <w:p w14:paraId="37831DA2" w14:textId="6B47455C" w:rsidR="0073407D" w:rsidRDefault="003A3E9E" w:rsidP="00663E9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 Local Reserve Units</w:t>
      </w:r>
    </w:p>
    <w:p w14:paraId="2D5CE9D0" w14:textId="6C16C80A" w:rsidR="007B47D7" w:rsidRDefault="007B47D7" w:rsidP="00663E9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</w:t>
      </w:r>
      <w:r w:rsidR="003A3E9E">
        <w:rPr>
          <w:b/>
          <w:bCs/>
          <w:sz w:val="24"/>
          <w:szCs w:val="24"/>
        </w:rPr>
        <w:t xml:space="preserve"> with the needs of local Vet</w:t>
      </w:r>
      <w:r>
        <w:rPr>
          <w:b/>
          <w:bCs/>
          <w:sz w:val="24"/>
          <w:szCs w:val="24"/>
        </w:rPr>
        <w:t>erans Centers</w:t>
      </w:r>
    </w:p>
    <w:p w14:paraId="6026F96D" w14:textId="77777777" w:rsidR="001164D1" w:rsidRDefault="001164D1" w:rsidP="00663E91">
      <w:pPr>
        <w:spacing w:after="0"/>
        <w:rPr>
          <w:b/>
          <w:bCs/>
          <w:sz w:val="24"/>
          <w:szCs w:val="24"/>
        </w:rPr>
      </w:pPr>
    </w:p>
    <w:p w14:paraId="1441DFB1" w14:textId="77777777" w:rsidR="001164D1" w:rsidRPr="009C66DE" w:rsidRDefault="001164D1" w:rsidP="001164D1">
      <w:pPr>
        <w:spacing w:after="0"/>
        <w:rPr>
          <w:b/>
          <w:bCs/>
          <w:sz w:val="24"/>
          <w:szCs w:val="24"/>
        </w:rPr>
      </w:pPr>
      <w:r w:rsidRPr="009C66DE">
        <w:rPr>
          <w:b/>
          <w:bCs/>
          <w:sz w:val="24"/>
          <w:szCs w:val="24"/>
        </w:rPr>
        <w:t>CONTACT DEPARTMENT CHAIRMAN</w:t>
      </w:r>
    </w:p>
    <w:p w14:paraId="3E2F3EE0" w14:textId="77777777" w:rsidR="001164D1" w:rsidRDefault="001164D1" w:rsidP="001164D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Marjorie Stetson @ 360-624-3173</w:t>
      </w:r>
    </w:p>
    <w:p w14:paraId="56A9FCA4" w14:textId="712F590E" w:rsidR="001164D1" w:rsidRDefault="001164D1" w:rsidP="00663E9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E41577">
        <w:rPr>
          <w:color w:val="0070C0"/>
          <w:sz w:val="24"/>
          <w:szCs w:val="24"/>
        </w:rPr>
        <w:t>mcstetson@comcast.net</w:t>
      </w:r>
      <w:r>
        <w:rPr>
          <w:sz w:val="28"/>
          <w:szCs w:val="28"/>
        </w:rPr>
        <w:t xml:space="preserve"> </w:t>
      </w:r>
    </w:p>
    <w:p w14:paraId="4F901B14" w14:textId="54154FB4" w:rsidR="00977C11" w:rsidRDefault="00E45B74" w:rsidP="00663E91">
      <w:pPr>
        <w:spacing w:after="0"/>
        <w:rPr>
          <w:b/>
          <w:bCs/>
          <w:sz w:val="24"/>
          <w:szCs w:val="24"/>
        </w:rPr>
      </w:pPr>
      <w:r w:rsidRPr="00911C3E">
        <w:rPr>
          <w:b/>
          <w:bCs/>
          <w:noProof/>
          <w:color w:val="0070C0"/>
          <w:sz w:val="24"/>
          <w:szCs w:val="24"/>
        </w:rPr>
        <w:t>******************</w:t>
      </w:r>
      <w:r w:rsidRPr="00821D58">
        <w:rPr>
          <w:b/>
          <w:bCs/>
          <w:noProof/>
          <w:color w:val="0070C0"/>
          <w:sz w:val="24"/>
          <w:szCs w:val="24"/>
        </w:rPr>
        <w:t>***</w:t>
      </w:r>
      <w:r w:rsidRPr="00911C3E">
        <w:rPr>
          <w:b/>
          <w:bCs/>
          <w:noProof/>
          <w:color w:val="FF0000"/>
          <w:sz w:val="24"/>
          <w:szCs w:val="24"/>
        </w:rPr>
        <w:t>**********************</w:t>
      </w:r>
    </w:p>
    <w:p w14:paraId="2953D93D" w14:textId="322EC86B" w:rsidR="009F33B5" w:rsidRPr="005C4751" w:rsidRDefault="006629E7" w:rsidP="00663E91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color w:val="002060"/>
          <w:sz w:val="36"/>
          <w:szCs w:val="36"/>
        </w:rPr>
        <w:drawing>
          <wp:inline distT="0" distB="0" distL="0" distR="0" wp14:anchorId="073864CF" wp14:editId="47CB74AE">
            <wp:extent cx="3619500" cy="1343025"/>
            <wp:effectExtent l="0" t="0" r="0" b="0"/>
            <wp:docPr id="1618798153" name="Picture 1" descr="Red, white, and blue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98153" name="Picture 1618798153" descr="Red, white, and blue star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81D3B" w14:textId="1533B309" w:rsidR="00727DFF" w:rsidRDefault="0031361B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7B0F54" w14:textId="667D6778" w:rsidR="00727DFF" w:rsidRDefault="00C423CB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With September </w:t>
      </w:r>
      <w:r w:rsidR="001C4A9D">
        <w:rPr>
          <w:sz w:val="24"/>
          <w:szCs w:val="24"/>
        </w:rPr>
        <w:t xml:space="preserve">Suicide Prevention Awareness Month: </w:t>
      </w:r>
      <w:r w:rsidR="0054169A">
        <w:rPr>
          <w:sz w:val="24"/>
          <w:szCs w:val="24"/>
        </w:rPr>
        <w:t>keep</w:t>
      </w:r>
      <w:r w:rsidR="001C4A9D">
        <w:rPr>
          <w:sz w:val="24"/>
          <w:szCs w:val="24"/>
        </w:rPr>
        <w:t xml:space="preserve"> in mind that this ties in with the </w:t>
      </w:r>
      <w:r w:rsidR="0054169A">
        <w:rPr>
          <w:sz w:val="24"/>
          <w:szCs w:val="24"/>
        </w:rPr>
        <w:t xml:space="preserve">National Award this year </w:t>
      </w:r>
      <w:r w:rsidR="00211BF9">
        <w:rPr>
          <w:sz w:val="24"/>
          <w:szCs w:val="24"/>
        </w:rPr>
        <w:t>for</w:t>
      </w:r>
      <w:r w:rsidR="00C676CD">
        <w:rPr>
          <w:sz w:val="24"/>
          <w:szCs w:val="24"/>
        </w:rPr>
        <w:t xml:space="preserve"> the</w:t>
      </w:r>
      <w:r w:rsidR="0054169A">
        <w:rPr>
          <w:sz w:val="24"/>
          <w:szCs w:val="24"/>
        </w:rPr>
        <w:t xml:space="preserve"> Veterans and Family Support Program.</w:t>
      </w:r>
    </w:p>
    <w:p w14:paraId="47DA14A6" w14:textId="300D83B9" w:rsidR="0043318E" w:rsidRDefault="00C676CD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The award is a National recognition of </w:t>
      </w:r>
      <w:r w:rsidR="00E519EA">
        <w:rPr>
          <w:sz w:val="24"/>
          <w:szCs w:val="24"/>
        </w:rPr>
        <w:t>your Auxiliaries</w:t>
      </w:r>
      <w:r w:rsidR="00011F03">
        <w:rPr>
          <w:sz w:val="24"/>
          <w:szCs w:val="24"/>
        </w:rPr>
        <w:t>;</w:t>
      </w:r>
      <w:r w:rsidR="00E519EA">
        <w:rPr>
          <w:sz w:val="24"/>
          <w:szCs w:val="24"/>
        </w:rPr>
        <w:t xml:space="preserve"> </w:t>
      </w:r>
      <w:r w:rsidR="00011F03">
        <w:rPr>
          <w:b/>
          <w:bCs/>
          <w:sz w:val="24"/>
          <w:szCs w:val="24"/>
          <w:highlight w:val="yellow"/>
        </w:rPr>
        <w:t>O</w:t>
      </w:r>
      <w:r w:rsidR="00E519EA" w:rsidRPr="0086480B">
        <w:rPr>
          <w:b/>
          <w:bCs/>
          <w:sz w:val="24"/>
          <w:szCs w:val="24"/>
          <w:highlight w:val="yellow"/>
        </w:rPr>
        <w:t xml:space="preserve">utstanding activity and/or event to increase awareness of suicide and mental health for veterans, </w:t>
      </w:r>
      <w:r w:rsidR="00B31F42" w:rsidRPr="0086480B">
        <w:rPr>
          <w:b/>
          <w:bCs/>
          <w:sz w:val="24"/>
          <w:szCs w:val="24"/>
          <w:highlight w:val="yellow"/>
        </w:rPr>
        <w:t>military,</w:t>
      </w:r>
      <w:r w:rsidR="00D34CFB" w:rsidRPr="0086480B">
        <w:rPr>
          <w:b/>
          <w:bCs/>
          <w:sz w:val="24"/>
          <w:szCs w:val="24"/>
          <w:highlight w:val="yellow"/>
        </w:rPr>
        <w:t xml:space="preserve"> and their families</w:t>
      </w:r>
      <w:r w:rsidR="002E0D9C" w:rsidRPr="0086480B">
        <w:rPr>
          <w:b/>
          <w:bCs/>
          <w:sz w:val="24"/>
          <w:szCs w:val="24"/>
          <w:highlight w:val="yellow"/>
        </w:rPr>
        <w:t>.</w:t>
      </w:r>
      <w:r w:rsidR="002E0D9C">
        <w:rPr>
          <w:sz w:val="24"/>
          <w:szCs w:val="24"/>
        </w:rPr>
        <w:t xml:space="preserve"> </w:t>
      </w:r>
      <w:r w:rsidR="00690C1E">
        <w:rPr>
          <w:sz w:val="24"/>
          <w:szCs w:val="24"/>
        </w:rPr>
        <w:t>The award paperwork is d</w:t>
      </w:r>
      <w:r w:rsidR="00B76D9C">
        <w:rPr>
          <w:sz w:val="24"/>
          <w:szCs w:val="24"/>
        </w:rPr>
        <w:t>ue to</w:t>
      </w:r>
      <w:r w:rsidR="00690C1E">
        <w:rPr>
          <w:sz w:val="24"/>
          <w:szCs w:val="24"/>
        </w:rPr>
        <w:t xml:space="preserve"> the</w:t>
      </w:r>
      <w:r w:rsidR="00257788">
        <w:rPr>
          <w:sz w:val="24"/>
          <w:szCs w:val="24"/>
        </w:rPr>
        <w:t xml:space="preserve"> State</w:t>
      </w:r>
      <w:r w:rsidR="00690C1E">
        <w:rPr>
          <w:sz w:val="24"/>
          <w:szCs w:val="24"/>
        </w:rPr>
        <w:t xml:space="preserve"> Veterans and Family Support Chairman by March </w:t>
      </w:r>
      <w:r w:rsidR="009B27A8">
        <w:rPr>
          <w:sz w:val="24"/>
          <w:szCs w:val="24"/>
        </w:rPr>
        <w:t xml:space="preserve">31, </w:t>
      </w:r>
      <w:r w:rsidR="00A22DEE">
        <w:rPr>
          <w:sz w:val="24"/>
          <w:szCs w:val="24"/>
        </w:rPr>
        <w:t>2025,</w:t>
      </w:r>
      <w:r w:rsidR="009B27A8">
        <w:rPr>
          <w:sz w:val="24"/>
          <w:szCs w:val="24"/>
        </w:rPr>
        <w:t xml:space="preserve"> for judging and the state winner will be se</w:t>
      </w:r>
      <w:r w:rsidR="0038385F">
        <w:rPr>
          <w:sz w:val="24"/>
          <w:szCs w:val="24"/>
        </w:rPr>
        <w:t>nt on to National</w:t>
      </w:r>
      <w:r w:rsidR="00E83AF5">
        <w:rPr>
          <w:sz w:val="24"/>
          <w:szCs w:val="24"/>
        </w:rPr>
        <w:t xml:space="preserve">. </w:t>
      </w:r>
    </w:p>
    <w:p w14:paraId="7DD27710" w14:textId="77777777" w:rsidR="001E008D" w:rsidRPr="00697D2E" w:rsidRDefault="001E008D" w:rsidP="00663E91">
      <w:pPr>
        <w:spacing w:after="0"/>
        <w:rPr>
          <w:b/>
          <w:bCs/>
          <w:color w:val="FF0000"/>
          <w:sz w:val="24"/>
          <w:szCs w:val="24"/>
        </w:rPr>
      </w:pPr>
    </w:p>
    <w:p w14:paraId="2F6AD69D" w14:textId="492094BA" w:rsidR="001E008D" w:rsidRPr="002232E6" w:rsidRDefault="001E008D" w:rsidP="00663E91">
      <w:pPr>
        <w:spacing w:after="0"/>
        <w:rPr>
          <w:b/>
          <w:bCs/>
          <w:color w:val="FF0000"/>
          <w:sz w:val="28"/>
          <w:szCs w:val="28"/>
        </w:rPr>
      </w:pPr>
      <w:r w:rsidRPr="002232E6">
        <w:rPr>
          <w:b/>
          <w:bCs/>
          <w:color w:val="FF0000"/>
          <w:sz w:val="28"/>
          <w:szCs w:val="28"/>
        </w:rPr>
        <w:t>MONEY, MONEY, MONEY!!!!!!!!!!!!!!!!!</w:t>
      </w:r>
      <w:r w:rsidR="00763A45">
        <w:rPr>
          <w:b/>
          <w:bCs/>
          <w:color w:val="FF0000"/>
          <w:sz w:val="28"/>
          <w:szCs w:val="28"/>
        </w:rPr>
        <w:t>!!!!</w:t>
      </w:r>
      <w:r w:rsidRPr="002232E6">
        <w:rPr>
          <w:b/>
          <w:bCs/>
          <w:color w:val="FF0000"/>
          <w:sz w:val="28"/>
          <w:szCs w:val="28"/>
        </w:rPr>
        <w:t>!!!!</w:t>
      </w:r>
    </w:p>
    <w:p w14:paraId="6D1FFD0A" w14:textId="77777777" w:rsidR="00727DFF" w:rsidRDefault="00727DFF" w:rsidP="00663E91">
      <w:pPr>
        <w:spacing w:after="0"/>
        <w:rPr>
          <w:sz w:val="24"/>
          <w:szCs w:val="24"/>
        </w:rPr>
      </w:pPr>
    </w:p>
    <w:p w14:paraId="21FB907A" w14:textId="62294DFE" w:rsidR="00727DFF" w:rsidRDefault="001E008D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There will be a </w:t>
      </w:r>
      <w:r w:rsidR="00952C32" w:rsidRPr="00697D2E">
        <w:rPr>
          <w:b/>
          <w:bCs/>
          <w:sz w:val="24"/>
          <w:szCs w:val="24"/>
        </w:rPr>
        <w:t>50/50 Raffle at each of the two state Schools of Instruction</w:t>
      </w:r>
      <w:r w:rsidR="002E0D9C" w:rsidRPr="00697D2E">
        <w:rPr>
          <w:b/>
          <w:bCs/>
          <w:sz w:val="24"/>
          <w:szCs w:val="24"/>
        </w:rPr>
        <w:t xml:space="preserve">. </w:t>
      </w:r>
      <w:r w:rsidR="00952C32">
        <w:rPr>
          <w:sz w:val="24"/>
          <w:szCs w:val="24"/>
        </w:rPr>
        <w:t>The monies will be split evenly between the VFW and the VFW Auxiliary</w:t>
      </w:r>
      <w:r w:rsidR="001B5227">
        <w:rPr>
          <w:sz w:val="24"/>
          <w:szCs w:val="24"/>
        </w:rPr>
        <w:t>, for Veterans and Family Support Programs</w:t>
      </w:r>
      <w:r w:rsidR="002E0D9C">
        <w:rPr>
          <w:sz w:val="24"/>
          <w:szCs w:val="24"/>
        </w:rPr>
        <w:t xml:space="preserve">. </w:t>
      </w:r>
      <w:r w:rsidR="008727F1">
        <w:rPr>
          <w:sz w:val="24"/>
          <w:szCs w:val="24"/>
        </w:rPr>
        <w:t xml:space="preserve">It is the GOAL of both chairmen to exceed </w:t>
      </w:r>
      <w:r w:rsidR="009D1976">
        <w:rPr>
          <w:sz w:val="24"/>
          <w:szCs w:val="24"/>
        </w:rPr>
        <w:t xml:space="preserve">last </w:t>
      </w:r>
      <w:r w:rsidR="004242A7">
        <w:rPr>
          <w:sz w:val="24"/>
          <w:szCs w:val="24"/>
        </w:rPr>
        <w:t>year’s</w:t>
      </w:r>
      <w:r w:rsidR="009D1976">
        <w:rPr>
          <w:sz w:val="24"/>
          <w:szCs w:val="24"/>
        </w:rPr>
        <w:t xml:space="preserve"> total funds raised</w:t>
      </w:r>
      <w:r w:rsidR="002E0D9C">
        <w:rPr>
          <w:sz w:val="24"/>
          <w:szCs w:val="24"/>
        </w:rPr>
        <w:t xml:space="preserve">. </w:t>
      </w:r>
      <w:r w:rsidR="009D1976">
        <w:rPr>
          <w:sz w:val="24"/>
          <w:szCs w:val="24"/>
        </w:rPr>
        <w:t xml:space="preserve">It will be a tall order, yet I think </w:t>
      </w:r>
      <w:r w:rsidR="00BD5DB5" w:rsidRPr="00697D2E">
        <w:rPr>
          <w:b/>
          <w:bCs/>
          <w:color w:val="0070C0"/>
          <w:sz w:val="24"/>
          <w:szCs w:val="24"/>
        </w:rPr>
        <w:t>WE CAN</w:t>
      </w:r>
      <w:r w:rsidR="00BD5DB5">
        <w:rPr>
          <w:sz w:val="24"/>
          <w:szCs w:val="24"/>
        </w:rPr>
        <w:t xml:space="preserve"> </w:t>
      </w:r>
      <w:r w:rsidR="00BD5DB5" w:rsidRPr="00697D2E">
        <w:rPr>
          <w:b/>
          <w:bCs/>
          <w:color w:val="0070C0"/>
          <w:sz w:val="24"/>
          <w:szCs w:val="24"/>
        </w:rPr>
        <w:t>DO IT!!!!</w:t>
      </w:r>
      <w:r w:rsidR="009D1976">
        <w:rPr>
          <w:sz w:val="24"/>
          <w:szCs w:val="24"/>
        </w:rPr>
        <w:t xml:space="preserve"> </w:t>
      </w:r>
      <w:r w:rsidR="009D1976" w:rsidRPr="00286BFE">
        <w:rPr>
          <w:sz w:val="24"/>
          <w:szCs w:val="24"/>
          <w:highlight w:val="yellow"/>
        </w:rPr>
        <w:t xml:space="preserve">REMEMBER </w:t>
      </w:r>
      <w:r w:rsidR="00C111AE" w:rsidRPr="00286BFE">
        <w:rPr>
          <w:sz w:val="24"/>
          <w:szCs w:val="24"/>
          <w:highlight w:val="yellow"/>
        </w:rPr>
        <w:t xml:space="preserve">MONIES DONATED TO THE </w:t>
      </w:r>
      <w:r w:rsidR="008A5EAA" w:rsidRPr="00286BFE">
        <w:rPr>
          <w:sz w:val="24"/>
          <w:szCs w:val="24"/>
          <w:highlight w:val="yellow"/>
        </w:rPr>
        <w:t>National Veterans Services (NVS)</w:t>
      </w:r>
      <w:r w:rsidR="00697D2E" w:rsidRPr="00286BFE">
        <w:rPr>
          <w:sz w:val="24"/>
          <w:szCs w:val="24"/>
          <w:highlight w:val="yellow"/>
        </w:rPr>
        <w:t>assists in</w:t>
      </w:r>
      <w:r w:rsidR="008A5EAA" w:rsidRPr="00286BFE">
        <w:rPr>
          <w:sz w:val="24"/>
          <w:szCs w:val="24"/>
          <w:highlight w:val="yellow"/>
        </w:rPr>
        <w:t xml:space="preserve"> </w:t>
      </w:r>
      <w:r w:rsidR="00452B6B" w:rsidRPr="00286BFE">
        <w:rPr>
          <w:sz w:val="24"/>
          <w:szCs w:val="24"/>
          <w:highlight w:val="yellow"/>
        </w:rPr>
        <w:t>provid</w:t>
      </w:r>
      <w:r w:rsidR="00697D2E" w:rsidRPr="00286BFE">
        <w:rPr>
          <w:sz w:val="24"/>
          <w:szCs w:val="24"/>
          <w:highlight w:val="yellow"/>
        </w:rPr>
        <w:t>ing</w:t>
      </w:r>
      <w:r w:rsidR="00452B6B" w:rsidRPr="00286BFE">
        <w:rPr>
          <w:sz w:val="24"/>
          <w:szCs w:val="24"/>
          <w:highlight w:val="yellow"/>
        </w:rPr>
        <w:t xml:space="preserve"> a nationwide network of nearly 300 VFW Service Officers.</w:t>
      </w:r>
      <w:r w:rsidR="0068375E" w:rsidRPr="00286BFE">
        <w:rPr>
          <w:sz w:val="24"/>
          <w:szCs w:val="24"/>
          <w:highlight w:val="yellow"/>
        </w:rPr>
        <w:t xml:space="preserve"> Veterans &amp; Military Suppo</w:t>
      </w:r>
      <w:r w:rsidR="0015543D" w:rsidRPr="00286BFE">
        <w:rPr>
          <w:sz w:val="24"/>
          <w:szCs w:val="24"/>
          <w:highlight w:val="yellow"/>
        </w:rPr>
        <w:t xml:space="preserve">rt Program provides </w:t>
      </w:r>
      <w:r w:rsidR="00E428EB" w:rsidRPr="00286BFE">
        <w:rPr>
          <w:sz w:val="24"/>
          <w:szCs w:val="24"/>
          <w:highlight w:val="yellow"/>
        </w:rPr>
        <w:t xml:space="preserve">funds for MAP Grants, </w:t>
      </w:r>
      <w:r w:rsidR="00B8392A" w:rsidRPr="00286BFE">
        <w:rPr>
          <w:sz w:val="24"/>
          <w:szCs w:val="24"/>
          <w:highlight w:val="yellow"/>
        </w:rPr>
        <w:t xml:space="preserve">VFW “Sports Clips” scholarship &amp; </w:t>
      </w:r>
      <w:r w:rsidR="0021466A" w:rsidRPr="00286BFE">
        <w:rPr>
          <w:sz w:val="24"/>
          <w:szCs w:val="24"/>
          <w:highlight w:val="yellow"/>
        </w:rPr>
        <w:t>Mental Health Awareness to name just a few programs.</w:t>
      </w:r>
    </w:p>
    <w:p w14:paraId="6BA7278C" w14:textId="77777777" w:rsidR="00727DFF" w:rsidRDefault="00727DFF" w:rsidP="00663E91">
      <w:pPr>
        <w:spacing w:after="0"/>
        <w:rPr>
          <w:sz w:val="24"/>
          <w:szCs w:val="24"/>
        </w:rPr>
      </w:pPr>
    </w:p>
    <w:p w14:paraId="51549672" w14:textId="4087D400" w:rsidR="00C501D4" w:rsidRPr="001A5CEC" w:rsidRDefault="00763A45" w:rsidP="00663E91">
      <w:pPr>
        <w:spacing w:after="0"/>
        <w:rPr>
          <w:b/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507635" w:rsidRPr="001A5CEC">
        <w:rPr>
          <w:b/>
          <w:bCs/>
          <w:color w:val="FF0000"/>
          <w:sz w:val="28"/>
          <w:szCs w:val="28"/>
          <w:u w:val="single"/>
        </w:rPr>
        <w:t>DIAPERS AND SOCKS…SOCKS AND DIA</w:t>
      </w:r>
      <w:r w:rsidR="002232E6" w:rsidRPr="001A5CEC">
        <w:rPr>
          <w:b/>
          <w:bCs/>
          <w:color w:val="FF0000"/>
          <w:sz w:val="28"/>
          <w:szCs w:val="28"/>
          <w:u w:val="single"/>
        </w:rPr>
        <w:t>PERS</w:t>
      </w:r>
    </w:p>
    <w:p w14:paraId="077B9388" w14:textId="2EFD8823" w:rsidR="00727DFF" w:rsidRDefault="00727DFF" w:rsidP="00663E91">
      <w:pPr>
        <w:spacing w:after="0"/>
        <w:rPr>
          <w:sz w:val="24"/>
          <w:szCs w:val="24"/>
        </w:rPr>
      </w:pPr>
    </w:p>
    <w:p w14:paraId="7F717C2A" w14:textId="1777B288" w:rsidR="005A5DFF" w:rsidRDefault="001A5CEC" w:rsidP="00663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B5214" w:rsidRPr="0067134D">
        <w:rPr>
          <w:b/>
          <w:bCs/>
          <w:sz w:val="24"/>
          <w:szCs w:val="24"/>
        </w:rPr>
        <w:t xml:space="preserve">Support the National Presidents </w:t>
      </w:r>
      <w:r w:rsidR="001B5214" w:rsidRPr="00D20E72">
        <w:rPr>
          <w:b/>
          <w:bCs/>
          <w:sz w:val="24"/>
          <w:szCs w:val="24"/>
          <w:highlight w:val="yellow"/>
        </w:rPr>
        <w:t>SPECIAL PROJECT</w:t>
      </w:r>
      <w:r w:rsidR="001B5214" w:rsidRPr="0067134D">
        <w:rPr>
          <w:b/>
          <w:bCs/>
          <w:sz w:val="24"/>
          <w:szCs w:val="24"/>
        </w:rPr>
        <w:t xml:space="preserve"> </w:t>
      </w:r>
      <w:r w:rsidR="00E9607A" w:rsidRPr="00D20E72">
        <w:rPr>
          <w:b/>
          <w:bCs/>
          <w:sz w:val="24"/>
          <w:szCs w:val="24"/>
          <w:highlight w:val="yellow"/>
        </w:rPr>
        <w:t>Operation Bottom Cover</w:t>
      </w:r>
      <w:r w:rsidR="00E9607A">
        <w:rPr>
          <w:b/>
          <w:bCs/>
          <w:sz w:val="24"/>
          <w:szCs w:val="24"/>
        </w:rPr>
        <w:t xml:space="preserve"> (diaper drive</w:t>
      </w:r>
      <w:r w:rsidR="006A5D6F">
        <w:rPr>
          <w:b/>
          <w:bCs/>
          <w:sz w:val="24"/>
          <w:szCs w:val="24"/>
        </w:rPr>
        <w:t xml:space="preserve">) </w:t>
      </w:r>
      <w:r w:rsidR="001B5214" w:rsidRPr="0067134D">
        <w:rPr>
          <w:b/>
          <w:bCs/>
          <w:sz w:val="24"/>
          <w:szCs w:val="24"/>
        </w:rPr>
        <w:t>and</w:t>
      </w:r>
      <w:r w:rsidR="008E2B30" w:rsidRPr="0067134D">
        <w:rPr>
          <w:b/>
          <w:bCs/>
          <w:sz w:val="24"/>
          <w:szCs w:val="24"/>
        </w:rPr>
        <w:t xml:space="preserve">/or a </w:t>
      </w:r>
      <w:r w:rsidR="008E2B30" w:rsidRPr="00D20E72">
        <w:rPr>
          <w:b/>
          <w:bCs/>
          <w:sz w:val="24"/>
          <w:szCs w:val="24"/>
          <w:highlight w:val="yellow"/>
        </w:rPr>
        <w:t>HOSPITAL SOCK DRIVE</w:t>
      </w:r>
      <w:r w:rsidR="008E2B30" w:rsidRPr="0067134D">
        <w:rPr>
          <w:b/>
          <w:bCs/>
          <w:sz w:val="24"/>
          <w:szCs w:val="24"/>
        </w:rPr>
        <w:t xml:space="preserve"> at each School of Instruction</w:t>
      </w:r>
      <w:r w:rsidR="00181372" w:rsidRPr="0067134D">
        <w:rPr>
          <w:b/>
          <w:bCs/>
          <w:sz w:val="24"/>
          <w:szCs w:val="24"/>
        </w:rPr>
        <w:t xml:space="preserve">. </w:t>
      </w:r>
      <w:r w:rsidR="008E2B30" w:rsidRPr="0067134D">
        <w:rPr>
          <w:b/>
          <w:bCs/>
          <w:sz w:val="24"/>
          <w:szCs w:val="24"/>
        </w:rPr>
        <w:t>Look for</w:t>
      </w:r>
      <w:r w:rsidR="005A7076" w:rsidRPr="0067134D">
        <w:rPr>
          <w:b/>
          <w:bCs/>
          <w:sz w:val="24"/>
          <w:szCs w:val="24"/>
        </w:rPr>
        <w:t xml:space="preserve"> THE INFORMATIONAL</w:t>
      </w:r>
      <w:r w:rsidR="00F87709" w:rsidRPr="0067134D">
        <w:rPr>
          <w:b/>
          <w:bCs/>
          <w:sz w:val="24"/>
          <w:szCs w:val="24"/>
        </w:rPr>
        <w:t xml:space="preserve"> </w:t>
      </w:r>
      <w:r w:rsidR="00502CB9" w:rsidRPr="0067134D">
        <w:rPr>
          <w:b/>
          <w:bCs/>
          <w:sz w:val="24"/>
          <w:szCs w:val="24"/>
        </w:rPr>
        <w:t>FLYER</w:t>
      </w:r>
      <w:r w:rsidR="006F256E" w:rsidRPr="0067134D">
        <w:rPr>
          <w:b/>
          <w:bCs/>
          <w:sz w:val="24"/>
          <w:szCs w:val="24"/>
        </w:rPr>
        <w:t xml:space="preserve"> IN BULLETIN </w:t>
      </w:r>
      <w:r w:rsidR="00B40222" w:rsidRPr="0067134D">
        <w:rPr>
          <w:b/>
          <w:bCs/>
          <w:sz w:val="24"/>
          <w:szCs w:val="24"/>
        </w:rPr>
        <w:t xml:space="preserve">#1 </w:t>
      </w:r>
      <w:r w:rsidR="005A7076" w:rsidRPr="0067134D">
        <w:rPr>
          <w:b/>
          <w:bCs/>
          <w:sz w:val="24"/>
          <w:szCs w:val="24"/>
        </w:rPr>
        <w:t>FOR DETAILS</w:t>
      </w:r>
      <w:r w:rsidR="00976EBC">
        <w:rPr>
          <w:sz w:val="24"/>
          <w:szCs w:val="24"/>
        </w:rPr>
        <w:t xml:space="preserve"> </w:t>
      </w:r>
    </w:p>
    <w:p w14:paraId="372DF465" w14:textId="77777777" w:rsidR="00FD0397" w:rsidRPr="00C94729" w:rsidRDefault="00FD0397" w:rsidP="00663E91">
      <w:pPr>
        <w:spacing w:after="0"/>
        <w:rPr>
          <w:sz w:val="24"/>
          <w:szCs w:val="24"/>
        </w:rPr>
      </w:pPr>
    </w:p>
    <w:sectPr w:rsidR="00FD0397" w:rsidRPr="00C94729" w:rsidSect="00026B11">
      <w:pgSz w:w="12240" w:h="15840"/>
      <w:pgMar w:top="288" w:right="720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58F3"/>
    <w:rsid w:val="00001FE6"/>
    <w:rsid w:val="00011F03"/>
    <w:rsid w:val="00026B11"/>
    <w:rsid w:val="00062AED"/>
    <w:rsid w:val="000659E6"/>
    <w:rsid w:val="000825E3"/>
    <w:rsid w:val="000C113F"/>
    <w:rsid w:val="000E5830"/>
    <w:rsid w:val="000E5F77"/>
    <w:rsid w:val="000F0FC8"/>
    <w:rsid w:val="001164D1"/>
    <w:rsid w:val="0015014D"/>
    <w:rsid w:val="0015543D"/>
    <w:rsid w:val="0016665B"/>
    <w:rsid w:val="00181372"/>
    <w:rsid w:val="00186750"/>
    <w:rsid w:val="00191C4D"/>
    <w:rsid w:val="001A5CEC"/>
    <w:rsid w:val="001B4B46"/>
    <w:rsid w:val="001B5214"/>
    <w:rsid w:val="001B5227"/>
    <w:rsid w:val="001C4A9D"/>
    <w:rsid w:val="001E008D"/>
    <w:rsid w:val="001E1045"/>
    <w:rsid w:val="00203862"/>
    <w:rsid w:val="00207E45"/>
    <w:rsid w:val="00211BF9"/>
    <w:rsid w:val="0021466A"/>
    <w:rsid w:val="00223032"/>
    <w:rsid w:val="002232E6"/>
    <w:rsid w:val="00234D23"/>
    <w:rsid w:val="002359F4"/>
    <w:rsid w:val="00257788"/>
    <w:rsid w:val="0027057B"/>
    <w:rsid w:val="00284787"/>
    <w:rsid w:val="00286BFE"/>
    <w:rsid w:val="00287254"/>
    <w:rsid w:val="002A7CF8"/>
    <w:rsid w:val="002B7088"/>
    <w:rsid w:val="002C4FA5"/>
    <w:rsid w:val="002E0D9C"/>
    <w:rsid w:val="0031361B"/>
    <w:rsid w:val="00372449"/>
    <w:rsid w:val="0038385F"/>
    <w:rsid w:val="00397E9F"/>
    <w:rsid w:val="003A3E9E"/>
    <w:rsid w:val="003A5D28"/>
    <w:rsid w:val="003C18A1"/>
    <w:rsid w:val="003E7ED4"/>
    <w:rsid w:val="003F1960"/>
    <w:rsid w:val="00420A75"/>
    <w:rsid w:val="004242A7"/>
    <w:rsid w:val="0043318E"/>
    <w:rsid w:val="00452B6B"/>
    <w:rsid w:val="00482872"/>
    <w:rsid w:val="004A5992"/>
    <w:rsid w:val="004E2A69"/>
    <w:rsid w:val="004F31D2"/>
    <w:rsid w:val="00502CB9"/>
    <w:rsid w:val="00507635"/>
    <w:rsid w:val="005279AD"/>
    <w:rsid w:val="00533072"/>
    <w:rsid w:val="005346EA"/>
    <w:rsid w:val="0054169A"/>
    <w:rsid w:val="0056221D"/>
    <w:rsid w:val="00565513"/>
    <w:rsid w:val="005A5DFF"/>
    <w:rsid w:val="005A7076"/>
    <w:rsid w:val="005A7729"/>
    <w:rsid w:val="005C4751"/>
    <w:rsid w:val="005E1151"/>
    <w:rsid w:val="00603A3D"/>
    <w:rsid w:val="00646B8B"/>
    <w:rsid w:val="00646BAA"/>
    <w:rsid w:val="00654647"/>
    <w:rsid w:val="006629E7"/>
    <w:rsid w:val="00663E91"/>
    <w:rsid w:val="0067134D"/>
    <w:rsid w:val="0068375E"/>
    <w:rsid w:val="00690C1E"/>
    <w:rsid w:val="00697222"/>
    <w:rsid w:val="00697D2E"/>
    <w:rsid w:val="006A5116"/>
    <w:rsid w:val="006A5D6F"/>
    <w:rsid w:val="006B414F"/>
    <w:rsid w:val="006E3041"/>
    <w:rsid w:val="006F256E"/>
    <w:rsid w:val="006F2CB4"/>
    <w:rsid w:val="00710B35"/>
    <w:rsid w:val="00727DFF"/>
    <w:rsid w:val="0073407D"/>
    <w:rsid w:val="007407B5"/>
    <w:rsid w:val="007463F4"/>
    <w:rsid w:val="00763A45"/>
    <w:rsid w:val="00766B72"/>
    <w:rsid w:val="007774E3"/>
    <w:rsid w:val="00790D29"/>
    <w:rsid w:val="007B47D7"/>
    <w:rsid w:val="007C5C62"/>
    <w:rsid w:val="007E03E5"/>
    <w:rsid w:val="0080700F"/>
    <w:rsid w:val="00821D58"/>
    <w:rsid w:val="00826157"/>
    <w:rsid w:val="00842D4D"/>
    <w:rsid w:val="0084639D"/>
    <w:rsid w:val="0086480B"/>
    <w:rsid w:val="008727F1"/>
    <w:rsid w:val="00892875"/>
    <w:rsid w:val="008A5EAA"/>
    <w:rsid w:val="008C723A"/>
    <w:rsid w:val="008E2B30"/>
    <w:rsid w:val="008F3051"/>
    <w:rsid w:val="00911C3E"/>
    <w:rsid w:val="00923571"/>
    <w:rsid w:val="00931D98"/>
    <w:rsid w:val="00952C32"/>
    <w:rsid w:val="00976EBC"/>
    <w:rsid w:val="00977C11"/>
    <w:rsid w:val="00987091"/>
    <w:rsid w:val="009A45F7"/>
    <w:rsid w:val="009B27A8"/>
    <w:rsid w:val="009C66DE"/>
    <w:rsid w:val="009D1976"/>
    <w:rsid w:val="009D7DEC"/>
    <w:rsid w:val="009E196C"/>
    <w:rsid w:val="009F33B5"/>
    <w:rsid w:val="00A10E5E"/>
    <w:rsid w:val="00A22DEE"/>
    <w:rsid w:val="00A26084"/>
    <w:rsid w:val="00A3518D"/>
    <w:rsid w:val="00A427FA"/>
    <w:rsid w:val="00A4524A"/>
    <w:rsid w:val="00A50EE6"/>
    <w:rsid w:val="00A8199C"/>
    <w:rsid w:val="00A846C5"/>
    <w:rsid w:val="00A9002B"/>
    <w:rsid w:val="00AB3C18"/>
    <w:rsid w:val="00AF0879"/>
    <w:rsid w:val="00AF404A"/>
    <w:rsid w:val="00B12CBD"/>
    <w:rsid w:val="00B31F42"/>
    <w:rsid w:val="00B40222"/>
    <w:rsid w:val="00B4705C"/>
    <w:rsid w:val="00B76D9C"/>
    <w:rsid w:val="00B8392A"/>
    <w:rsid w:val="00B85D39"/>
    <w:rsid w:val="00BA1678"/>
    <w:rsid w:val="00BD0D2D"/>
    <w:rsid w:val="00BD5DB5"/>
    <w:rsid w:val="00BE2835"/>
    <w:rsid w:val="00BE2EEC"/>
    <w:rsid w:val="00BE7E25"/>
    <w:rsid w:val="00BF06A0"/>
    <w:rsid w:val="00C111AE"/>
    <w:rsid w:val="00C12388"/>
    <w:rsid w:val="00C21270"/>
    <w:rsid w:val="00C423CB"/>
    <w:rsid w:val="00C501D4"/>
    <w:rsid w:val="00C63A0F"/>
    <w:rsid w:val="00C6522E"/>
    <w:rsid w:val="00C676CD"/>
    <w:rsid w:val="00C826A7"/>
    <w:rsid w:val="00C94729"/>
    <w:rsid w:val="00CB4B51"/>
    <w:rsid w:val="00CE68CC"/>
    <w:rsid w:val="00D20E72"/>
    <w:rsid w:val="00D34CFB"/>
    <w:rsid w:val="00D4591E"/>
    <w:rsid w:val="00D76671"/>
    <w:rsid w:val="00D879C1"/>
    <w:rsid w:val="00DE71E1"/>
    <w:rsid w:val="00E03379"/>
    <w:rsid w:val="00E13157"/>
    <w:rsid w:val="00E1586A"/>
    <w:rsid w:val="00E41577"/>
    <w:rsid w:val="00E428EB"/>
    <w:rsid w:val="00E45B74"/>
    <w:rsid w:val="00E47732"/>
    <w:rsid w:val="00E519EA"/>
    <w:rsid w:val="00E5764C"/>
    <w:rsid w:val="00E758F3"/>
    <w:rsid w:val="00E83AF5"/>
    <w:rsid w:val="00E9607A"/>
    <w:rsid w:val="00ED3954"/>
    <w:rsid w:val="00EE1B23"/>
    <w:rsid w:val="00EE4F24"/>
    <w:rsid w:val="00EF26C7"/>
    <w:rsid w:val="00F36F85"/>
    <w:rsid w:val="00F6003D"/>
    <w:rsid w:val="00F61214"/>
    <w:rsid w:val="00F87709"/>
    <w:rsid w:val="00F90291"/>
    <w:rsid w:val="00FB2CFD"/>
    <w:rsid w:val="00FB4A3C"/>
    <w:rsid w:val="00FC2883"/>
    <w:rsid w:val="00FD0397"/>
    <w:rsid w:val="00FE5281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6975"/>
  <w15:chartTrackingRefBased/>
  <w15:docId w15:val="{D4C0C15C-5AD9-4286-955D-7DF3F63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8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8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8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8F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8F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8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8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8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8F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8F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8014-C53D-4F35-85F9-BC4F9717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Stetson</dc:creator>
  <cp:keywords/>
  <dc:description/>
  <cp:lastModifiedBy>Stephen Stetson</cp:lastModifiedBy>
  <cp:revision>2</cp:revision>
  <cp:lastPrinted>2024-07-17T22:07:00Z</cp:lastPrinted>
  <dcterms:created xsi:type="dcterms:W3CDTF">2024-07-18T13:53:00Z</dcterms:created>
  <dcterms:modified xsi:type="dcterms:W3CDTF">2024-07-18T13:53:00Z</dcterms:modified>
</cp:coreProperties>
</file>